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ind w:left="1440" w:right="-360"/>
        <w:jc w:val="both"/>
        <w:rPr>
          <w:b/>
          <w:sz w:val="28"/>
        </w:rPr>
      </w:pPr>
      <w:r>
        <w:rPr>
          <w:b/>
          <w:sz w:val="28"/>
        </w:rPr>
        <w:t xml:space="preserve">No. 1150-A/NPB(SLBs)/2019- </w:t>
      </w:r>
      <w:r w:rsidR="00875610">
        <w:rPr>
          <w:b/>
          <w:sz w:val="28"/>
        </w:rPr>
        <w:t>292-294</w:t>
      </w:r>
      <w:r>
        <w:rPr>
          <w:b/>
          <w:sz w:val="28"/>
        </w:rPr>
        <w:t xml:space="preserve">     </w:t>
      </w:r>
    </w:p>
    <w:p w:rsidR="00E67B26" w:rsidRDefault="00E67B26" w:rsidP="00E67B26">
      <w:p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Office of the Nagar </w:t>
      </w:r>
      <w:proofErr w:type="spellStart"/>
      <w:r>
        <w:rPr>
          <w:b/>
          <w:sz w:val="28"/>
        </w:rPr>
        <w:t>Panchayat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Bhota</w:t>
      </w:r>
      <w:proofErr w:type="spellEnd"/>
      <w:r>
        <w:rPr>
          <w:b/>
          <w:sz w:val="28"/>
        </w:rPr>
        <w:t xml:space="preserve">, </w:t>
      </w:r>
    </w:p>
    <w:p w:rsidR="00E67B26" w:rsidRDefault="00E67B26" w:rsidP="00E67B26">
      <w:pPr>
        <w:ind w:left="720" w:firstLine="720"/>
        <w:contextualSpacing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Distt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  <w:proofErr w:type="spellStart"/>
      <w:proofErr w:type="gramStart"/>
      <w:r>
        <w:rPr>
          <w:b/>
          <w:sz w:val="28"/>
        </w:rPr>
        <w:t>Hamirpur</w:t>
      </w:r>
      <w:proofErr w:type="spellEnd"/>
      <w:r>
        <w:rPr>
          <w:b/>
          <w:sz w:val="28"/>
        </w:rPr>
        <w:t xml:space="preserve">   (H.P.)</w:t>
      </w:r>
      <w:proofErr w:type="gramEnd"/>
    </w:p>
    <w:p w:rsidR="00E67B26" w:rsidRDefault="00E67B26" w:rsidP="00E67B26">
      <w:pPr>
        <w:rPr>
          <w:b/>
          <w:sz w:val="28"/>
        </w:rPr>
      </w:pP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Dated:-  the </w:t>
      </w:r>
      <w:proofErr w:type="spellStart"/>
      <w:r>
        <w:rPr>
          <w:b/>
          <w:sz w:val="28"/>
        </w:rPr>
        <w:t>Bhota</w:t>
      </w:r>
      <w:proofErr w:type="spellEnd"/>
      <w:r>
        <w:rPr>
          <w:b/>
          <w:sz w:val="28"/>
        </w:rPr>
        <w:tab/>
      </w:r>
      <w:r w:rsidR="00875610">
        <w:rPr>
          <w:b/>
          <w:sz w:val="28"/>
        </w:rPr>
        <w:t>22</w:t>
      </w:r>
      <w:r w:rsidR="00875610" w:rsidRPr="00875610">
        <w:rPr>
          <w:b/>
          <w:sz w:val="28"/>
          <w:vertAlign w:val="superscript"/>
        </w:rPr>
        <w:t>nd</w:t>
      </w:r>
      <w:r w:rsidR="00875610">
        <w:rPr>
          <w:b/>
          <w:sz w:val="28"/>
        </w:rPr>
        <w:t xml:space="preserve"> , </w:t>
      </w:r>
      <w:r>
        <w:rPr>
          <w:b/>
          <w:sz w:val="28"/>
        </w:rPr>
        <w:t>July, 2019.</w:t>
      </w: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</w:rPr>
      </w:pP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</w:rPr>
      </w:pP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u w:val="single"/>
        </w:rPr>
        <w:t>NOTIFICATION</w:t>
      </w: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b/>
          <w:u w:val="single"/>
        </w:rPr>
      </w:pP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u w:val="single"/>
        </w:rPr>
      </w:pP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spacing w:line="360" w:lineRule="auto"/>
        <w:jc w:val="both"/>
        <w:rPr>
          <w:sz w:val="28"/>
        </w:rPr>
      </w:pPr>
      <w:r>
        <w:tab/>
      </w:r>
      <w:r>
        <w:tab/>
      </w:r>
      <w:r>
        <w:rPr>
          <w:sz w:val="28"/>
        </w:rPr>
        <w:t xml:space="preserve">            In order to comply with the Conditions of the Fourteenth Finance Commission Report, I </w:t>
      </w:r>
      <w:proofErr w:type="spellStart"/>
      <w:r>
        <w:rPr>
          <w:sz w:val="28"/>
        </w:rPr>
        <w:t>Satish</w:t>
      </w:r>
      <w:proofErr w:type="spellEnd"/>
      <w:r>
        <w:rPr>
          <w:sz w:val="28"/>
        </w:rPr>
        <w:t xml:space="preserve"> Kumar, Secretary, Nagar </w:t>
      </w:r>
      <w:proofErr w:type="spellStart"/>
      <w:r>
        <w:rPr>
          <w:sz w:val="28"/>
        </w:rPr>
        <w:t>Panchayat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Bhota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Distt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Hamirpur</w:t>
      </w:r>
      <w:proofErr w:type="spellEnd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H.P. is hereby notify the Service Level Benchmark for the Nagar </w:t>
      </w:r>
      <w:proofErr w:type="spellStart"/>
      <w:r>
        <w:rPr>
          <w:sz w:val="28"/>
        </w:rPr>
        <w:t>Panchayat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Bhota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Distt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Hamirpur</w:t>
      </w:r>
      <w:proofErr w:type="spellEnd"/>
      <w:r>
        <w:rPr>
          <w:sz w:val="28"/>
        </w:rPr>
        <w:t xml:space="preserve">, Himachal Pradesh for four service sectors i.e. Water Supply, Sewerage, Storm Water Drainage and Solid Waste Management which are proposed to be achieved by the Nagar </w:t>
      </w:r>
      <w:proofErr w:type="spellStart"/>
      <w:r>
        <w:rPr>
          <w:sz w:val="28"/>
        </w:rPr>
        <w:t>Panchayat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Bhota</w:t>
      </w:r>
      <w:proofErr w:type="spellEnd"/>
      <w:r>
        <w:rPr>
          <w:sz w:val="28"/>
        </w:rPr>
        <w:t xml:space="preserve"> before 31.03.2020.  </w:t>
      </w:r>
      <w:r>
        <w:rPr>
          <w:sz w:val="28"/>
        </w:rPr>
        <w:tab/>
      </w:r>
      <w:r>
        <w:rPr>
          <w:sz w:val="28"/>
        </w:rPr>
        <w:tab/>
      </w:r>
    </w:p>
    <w:p w:rsidR="00E67B26" w:rsidRDefault="00E67B26" w:rsidP="00E67B26">
      <w:pPr>
        <w:pStyle w:val="ListBullet"/>
        <w:numPr>
          <w:ilvl w:val="0"/>
          <w:numId w:val="0"/>
        </w:numPr>
        <w:tabs>
          <w:tab w:val="left" w:pos="720"/>
        </w:tabs>
        <w:jc w:val="both"/>
        <w:rPr>
          <w:sz w:val="28"/>
        </w:rPr>
      </w:pPr>
    </w:p>
    <w:p w:rsidR="00E67B26" w:rsidRDefault="00E67B26" w:rsidP="00E67B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Sd</w:t>
      </w:r>
      <w:proofErr w:type="spellEnd"/>
      <w:proofErr w:type="gramEnd"/>
      <w:r>
        <w:rPr>
          <w:sz w:val="28"/>
        </w:rPr>
        <w:t>/-</w:t>
      </w:r>
    </w:p>
    <w:p w:rsidR="00E67B26" w:rsidRDefault="00E67B26" w:rsidP="00E67B26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Secretary,</w:t>
      </w:r>
    </w:p>
    <w:p w:rsidR="00E67B26" w:rsidRDefault="00E67B26" w:rsidP="00E67B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Nagar </w:t>
      </w:r>
      <w:proofErr w:type="spellStart"/>
      <w:r>
        <w:rPr>
          <w:sz w:val="28"/>
        </w:rPr>
        <w:t>Panchayat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Bhota</w:t>
      </w:r>
      <w:proofErr w:type="spellEnd"/>
      <w:r>
        <w:rPr>
          <w:sz w:val="28"/>
        </w:rPr>
        <w:t>,</w:t>
      </w:r>
    </w:p>
    <w:p w:rsidR="00E67B26" w:rsidRDefault="00E67B26" w:rsidP="00E67B26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proofErr w:type="gramStart"/>
      <w:r>
        <w:rPr>
          <w:sz w:val="28"/>
        </w:rPr>
        <w:t>Distt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Hamirpur</w:t>
      </w:r>
      <w:proofErr w:type="spellEnd"/>
      <w:r>
        <w:rPr>
          <w:sz w:val="28"/>
        </w:rPr>
        <w:t>, (H.P).</w:t>
      </w:r>
    </w:p>
    <w:p w:rsidR="00B67D3A" w:rsidRDefault="00B67D3A"/>
    <w:sectPr w:rsidR="00B67D3A" w:rsidSect="00B6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709F3A"/>
    <w:lvl w:ilvl="0">
      <w:start w:val="1"/>
      <w:numFmt w:val="bullet"/>
      <w:pStyle w:val="List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B26"/>
    <w:rsid w:val="001B384D"/>
    <w:rsid w:val="00875610"/>
    <w:rsid w:val="00B67D3A"/>
    <w:rsid w:val="00CB20FE"/>
    <w:rsid w:val="00E6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E67B2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2019-08-20T20:31:00Z</dcterms:created>
  <dcterms:modified xsi:type="dcterms:W3CDTF">2019-08-20T20:33:00Z</dcterms:modified>
</cp:coreProperties>
</file>